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2" w:rsidRDefault="000725D2" w:rsidP="00D47872">
      <w:pPr>
        <w:spacing w:after="0" w:line="240" w:lineRule="auto"/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8"/>
        <w:gridCol w:w="941"/>
        <w:gridCol w:w="700"/>
        <w:gridCol w:w="708"/>
        <w:gridCol w:w="2971"/>
      </w:tblGrid>
      <w:tr w:rsidR="000725D2">
        <w:tc>
          <w:tcPr>
            <w:tcW w:w="8628" w:type="dxa"/>
            <w:shd w:val="clear" w:color="auto" w:fill="BFBFBF"/>
          </w:tcPr>
          <w:p w:rsidR="000725D2" w:rsidRDefault="0066731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During Placement</w:t>
            </w:r>
          </w:p>
        </w:tc>
        <w:tc>
          <w:tcPr>
            <w:tcW w:w="5320" w:type="dxa"/>
            <w:gridSpan w:val="4"/>
            <w:shd w:val="clear" w:color="auto" w:fill="BFBFBF"/>
          </w:tcPr>
          <w:p w:rsidR="000725D2" w:rsidRDefault="00667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should be involved/</w:t>
            </w:r>
            <w:proofErr w:type="spellStart"/>
            <w:r>
              <w:rPr>
                <w:b/>
                <w:sz w:val="28"/>
                <w:szCs w:val="28"/>
              </w:rPr>
              <w:t>actioning</w:t>
            </w:r>
            <w:proofErr w:type="spellEnd"/>
            <w:r>
              <w:rPr>
                <w:b/>
                <w:sz w:val="28"/>
                <w:szCs w:val="28"/>
              </w:rPr>
              <w:t xml:space="preserve">/considering: </w:t>
            </w:r>
          </w:p>
          <w:p w:rsidR="000725D2" w:rsidRDefault="00667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SCLDP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= Student CLD Practitioner, </w:t>
            </w:r>
          </w:p>
          <w:p w:rsidR="000725D2" w:rsidRDefault="00667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E = Educational Provider and </w:t>
            </w:r>
          </w:p>
          <w:p w:rsidR="000725D2" w:rsidRDefault="00667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>PPS = Practice Placement Supervisor</w:t>
            </w:r>
          </w:p>
        </w:tc>
      </w:tr>
      <w:tr w:rsidR="000725D2" w:rsidTr="00612632">
        <w:tc>
          <w:tcPr>
            <w:tcW w:w="8628" w:type="dxa"/>
            <w:shd w:val="clear" w:color="auto" w:fill="A6A6A6" w:themeFill="background1" w:themeFillShade="A6"/>
          </w:tcPr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During Placement –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Opportunities matched to learning needs, regular support  &amp; supervision, assessment of interpersonal skills, abilities &amp; competences, critical analysis of experience &amp; learning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941" w:type="dxa"/>
            <w:shd w:val="clear" w:color="auto" w:fill="A6A6A6" w:themeFill="background1" w:themeFillShade="A6"/>
          </w:tcPr>
          <w:p w:rsidR="000725D2" w:rsidRDefault="006673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SCLDP</w:t>
            </w:r>
            <w:proofErr w:type="spellEnd"/>
          </w:p>
        </w:tc>
        <w:tc>
          <w:tcPr>
            <w:tcW w:w="700" w:type="dxa"/>
            <w:shd w:val="clear" w:color="auto" w:fill="A6A6A6" w:themeFill="background1" w:themeFillShade="A6"/>
          </w:tcPr>
          <w:p w:rsidR="000725D2" w:rsidRDefault="00667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0725D2" w:rsidRDefault="00667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PPS</w:t>
            </w:r>
          </w:p>
        </w:tc>
        <w:tc>
          <w:tcPr>
            <w:tcW w:w="2971" w:type="dxa"/>
            <w:shd w:val="clear" w:color="auto" w:fill="A6A6A6" w:themeFill="background1" w:themeFillShade="A6"/>
          </w:tcPr>
          <w:p w:rsidR="000725D2" w:rsidRDefault="0066731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Notes</w:t>
            </w:r>
          </w:p>
        </w:tc>
      </w:tr>
      <w:tr w:rsidR="000725D2">
        <w:tc>
          <w:tcPr>
            <w:tcW w:w="8628" w:type="dxa"/>
          </w:tcPr>
          <w:p w:rsidR="000725D2" w:rsidRDefault="006673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Induction available and undertaken by Student CLD Practitioner and clear details provided around work within the practice providers conditions of employment</w:t>
            </w:r>
          </w:p>
        </w:tc>
        <w:tc>
          <w:tcPr>
            <w:tcW w:w="941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700" w:type="dxa"/>
            <w:shd w:val="clear" w:color="auto" w:fill="808080"/>
          </w:tcPr>
          <w:p w:rsidR="000725D2" w:rsidRDefault="000725D2">
            <w:pPr>
              <w:rPr>
                <w:b/>
                <w:u w:val="single"/>
              </w:rPr>
            </w:pPr>
          </w:p>
        </w:tc>
        <w:tc>
          <w:tcPr>
            <w:tcW w:w="708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2971" w:type="dxa"/>
          </w:tcPr>
          <w:p w:rsidR="000725D2" w:rsidRDefault="0066731D">
            <w:r>
              <w:t>Induction training,</w:t>
            </w:r>
          </w:p>
          <w:p w:rsidR="000725D2" w:rsidRDefault="0066731D">
            <w:r>
              <w:t xml:space="preserve">fitness to practice. </w:t>
            </w:r>
          </w:p>
          <w:p w:rsidR="000725D2" w:rsidRDefault="0066731D">
            <w:pPr>
              <w:rPr>
                <w:b/>
                <w:u w:val="single"/>
              </w:rPr>
            </w:pPr>
            <w:r>
              <w:t xml:space="preserve">Code of conduct </w:t>
            </w:r>
          </w:p>
        </w:tc>
      </w:tr>
      <w:tr w:rsidR="000725D2">
        <w:tc>
          <w:tcPr>
            <w:tcW w:w="8628" w:type="dxa"/>
          </w:tcPr>
          <w:p w:rsidR="000725D2" w:rsidRDefault="0066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learner to reflect on their practice  </w:t>
            </w:r>
          </w:p>
        </w:tc>
        <w:tc>
          <w:tcPr>
            <w:tcW w:w="941" w:type="dxa"/>
            <w:shd w:val="clear" w:color="auto" w:fill="808080"/>
          </w:tcPr>
          <w:p w:rsidR="000725D2" w:rsidRDefault="000725D2">
            <w:pPr>
              <w:rPr>
                <w:b/>
                <w:u w:val="single"/>
              </w:rPr>
            </w:pPr>
          </w:p>
        </w:tc>
        <w:tc>
          <w:tcPr>
            <w:tcW w:w="700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2971" w:type="dxa"/>
          </w:tcPr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docs providing guidance on reflective practice</w:t>
            </w:r>
          </w:p>
        </w:tc>
      </w:tr>
      <w:tr w:rsidR="000725D2">
        <w:tc>
          <w:tcPr>
            <w:tcW w:w="8628" w:type="dxa"/>
          </w:tcPr>
          <w:p w:rsidR="000725D2" w:rsidRDefault="0066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Meetings arranged between practice provider, tutor and learner as and when appropriate </w:t>
            </w:r>
          </w:p>
        </w:tc>
        <w:tc>
          <w:tcPr>
            <w:tcW w:w="941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700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2971" w:type="dxa"/>
          </w:tcPr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Diary dates: …………</w:t>
            </w:r>
          </w:p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Invites sent:…………..</w:t>
            </w:r>
          </w:p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Agenda sent………….</w:t>
            </w:r>
          </w:p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Discussions/minutes issued……</w:t>
            </w:r>
          </w:p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Discussions/minutes signed off……………..</w:t>
            </w:r>
          </w:p>
        </w:tc>
      </w:tr>
      <w:tr w:rsidR="000725D2">
        <w:tc>
          <w:tcPr>
            <w:tcW w:w="8628" w:type="dxa"/>
          </w:tcPr>
          <w:p w:rsidR="000725D2" w:rsidRDefault="0066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range of practice learning opportunities and a supportive environment in which to coach and support learner in their development including areas such as:</w:t>
            </w:r>
          </w:p>
          <w:p w:rsidR="000725D2" w:rsidRDefault="006673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CLD Ethics</w:t>
            </w:r>
          </w:p>
          <w:p w:rsidR="000725D2" w:rsidRDefault="006673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Values and Principles</w:t>
            </w:r>
          </w:p>
          <w:p w:rsidR="000725D2" w:rsidRDefault="006673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Competences</w:t>
            </w:r>
          </w:p>
          <w:p w:rsidR="000725D2" w:rsidRDefault="006673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I-develop</w:t>
            </w:r>
          </w:p>
          <w:p w:rsidR="000725D2" w:rsidRDefault="006673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Awareness of ability to register with CLD Standards Council</w:t>
            </w:r>
          </w:p>
          <w:p w:rsidR="000725D2" w:rsidRDefault="006673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Critical reflection on practice</w:t>
            </w:r>
          </w:p>
          <w:p w:rsidR="000725D2" w:rsidRDefault="006673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Self-evaluation and tools available to support this</w:t>
            </w:r>
          </w:p>
        </w:tc>
        <w:tc>
          <w:tcPr>
            <w:tcW w:w="941" w:type="dxa"/>
            <w:shd w:val="clear" w:color="auto" w:fill="808080"/>
          </w:tcPr>
          <w:p w:rsidR="000725D2" w:rsidRDefault="000725D2">
            <w:pPr>
              <w:rPr>
                <w:b/>
                <w:u w:val="single"/>
              </w:rPr>
            </w:pPr>
          </w:p>
        </w:tc>
        <w:tc>
          <w:tcPr>
            <w:tcW w:w="700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2971" w:type="dxa"/>
          </w:tcPr>
          <w:p w:rsidR="000725D2" w:rsidRDefault="0066731D">
            <w:r>
              <w:t>i-develop resources available to support this</w:t>
            </w:r>
          </w:p>
          <w:p w:rsidR="000725D2" w:rsidRDefault="0066731D">
            <w:r>
              <w:t xml:space="preserve">Resources available on </w:t>
            </w:r>
            <w:proofErr w:type="spellStart"/>
            <w:r>
              <w:t>CLDSC</w:t>
            </w:r>
            <w:proofErr w:type="spellEnd"/>
            <w:r>
              <w:t xml:space="preserve"> website</w:t>
            </w:r>
          </w:p>
          <w:p w:rsidR="000725D2" w:rsidRDefault="000725D2"/>
          <w:p w:rsidR="000725D2" w:rsidRDefault="002F26F5">
            <w:hyperlink r:id="rId8">
              <w:r w:rsidR="0066731D">
                <w:rPr>
                  <w:color w:val="0000FF"/>
                  <w:u w:val="single"/>
                </w:rPr>
                <w:t>Ethical Practice - Competent Practitioners 2020 - Section 4 (cldstandardscouncil.org.uk)</w:t>
              </w:r>
            </w:hyperlink>
          </w:p>
          <w:p w:rsidR="000725D2" w:rsidRDefault="000725D2"/>
          <w:p w:rsidR="000725D2" w:rsidRDefault="002F26F5">
            <w:hyperlink r:id="rId9">
              <w:r w:rsidR="0066731D">
                <w:rPr>
                  <w:color w:val="0000FF"/>
                  <w:u w:val="single"/>
                </w:rPr>
                <w:t>Values of CLD | CLD Standards Council for Scotland</w:t>
              </w:r>
            </w:hyperlink>
          </w:p>
          <w:p w:rsidR="000725D2" w:rsidRDefault="000725D2"/>
          <w:p w:rsidR="000725D2" w:rsidRDefault="002F26F5">
            <w:hyperlink r:id="rId10">
              <w:r w:rsidR="0066731D">
                <w:rPr>
                  <w:color w:val="0000FF"/>
                  <w:u w:val="single"/>
                </w:rPr>
                <w:t>The Competences | CLD Standards Council for Scotland</w:t>
              </w:r>
            </w:hyperlink>
          </w:p>
          <w:p w:rsidR="000725D2" w:rsidRDefault="000725D2"/>
          <w:p w:rsidR="000725D2" w:rsidRDefault="002F26F5">
            <w:hyperlink r:id="rId11">
              <w:r w:rsidR="0066731D">
                <w:rPr>
                  <w:color w:val="0000FF"/>
                  <w:u w:val="single"/>
                </w:rPr>
                <w:t xml:space="preserve">i-develop learning for </w:t>
              </w:r>
              <w:proofErr w:type="spellStart"/>
              <w:r w:rsidR="0066731D">
                <w:rPr>
                  <w:color w:val="0000FF"/>
                  <w:u w:val="single"/>
                </w:rPr>
                <w:t>cld</w:t>
              </w:r>
              <w:proofErr w:type="spellEnd"/>
              <w:r w:rsidR="0066731D">
                <w:rPr>
                  <w:color w:val="0000FF"/>
                  <w:u w:val="single"/>
                </w:rPr>
                <w:t xml:space="preserve"> (i-develop-cld.org.uk)</w:t>
              </w:r>
            </w:hyperlink>
          </w:p>
          <w:p w:rsidR="000725D2" w:rsidRDefault="000725D2"/>
          <w:p w:rsidR="000725D2" w:rsidRDefault="002F26F5">
            <w:hyperlink r:id="rId12">
              <w:r w:rsidR="0066731D">
                <w:rPr>
                  <w:color w:val="0000FF"/>
                  <w:u w:val="single"/>
                </w:rPr>
                <w:t>The Registration System | CLD Standards Council for Scotland</w:t>
              </w:r>
            </w:hyperlink>
          </w:p>
          <w:p w:rsidR="000725D2" w:rsidRDefault="000725D2"/>
          <w:p w:rsidR="000725D2" w:rsidRDefault="002F26F5">
            <w:hyperlink r:id="rId13">
              <w:r w:rsidR="0066731D">
                <w:rPr>
                  <w:color w:val="1155CC"/>
                  <w:u w:val="single"/>
                </w:rPr>
                <w:t>Critical reflection materia</w:t>
              </w:r>
            </w:hyperlink>
            <w:r w:rsidR="0066731D">
              <w:t xml:space="preserve">l is available in the Supervisor Learning- contact </w:t>
            </w:r>
            <w:proofErr w:type="spellStart"/>
            <w:r w:rsidR="0066731D">
              <w:t>CLDSC</w:t>
            </w:r>
            <w:proofErr w:type="spellEnd"/>
            <w:r w:rsidR="0066731D">
              <w:t xml:space="preserve"> for more information</w:t>
            </w:r>
          </w:p>
          <w:p w:rsidR="000725D2" w:rsidRDefault="000725D2"/>
          <w:p w:rsidR="000725D2" w:rsidRDefault="000725D2"/>
          <w:p w:rsidR="000725D2" w:rsidRDefault="002F26F5">
            <w:hyperlink r:id="rId14">
              <w:proofErr w:type="spellStart"/>
              <w:r w:rsidR="0066731D">
                <w:rPr>
                  <w:color w:val="1155CC"/>
                  <w:u w:val="single"/>
                </w:rPr>
                <w:t>HGIOCLD</w:t>
              </w:r>
              <w:proofErr w:type="spellEnd"/>
              <w:r w:rsidR="0066731D">
                <w:rPr>
                  <w:color w:val="1155CC"/>
                  <w:u w:val="single"/>
                </w:rPr>
                <w:t xml:space="preserve"> </w:t>
              </w:r>
            </w:hyperlink>
          </w:p>
          <w:p w:rsidR="000725D2" w:rsidRDefault="000725D2"/>
          <w:p w:rsidR="000725D2" w:rsidRDefault="002F26F5">
            <w:hyperlink r:id="rId15">
              <w:r w:rsidR="0066731D">
                <w:rPr>
                  <w:color w:val="0000FF"/>
                  <w:u w:val="single"/>
                </w:rPr>
                <w:t>LEAP</w:t>
              </w:r>
            </w:hyperlink>
          </w:p>
          <w:p w:rsidR="000725D2" w:rsidRDefault="000725D2">
            <w:pPr>
              <w:rPr>
                <w:b/>
                <w:u w:val="single"/>
              </w:rPr>
            </w:pPr>
          </w:p>
        </w:tc>
      </w:tr>
      <w:tr w:rsidR="000725D2">
        <w:tc>
          <w:tcPr>
            <w:tcW w:w="8628" w:type="dxa"/>
          </w:tcPr>
          <w:p w:rsidR="000725D2" w:rsidRDefault="0066731D" w:rsidP="00D4787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IF the Student CLD Practitioner feels that something is missing from their practice placement experience they should arrange to discuss with PPS and Educational Provider </w:t>
            </w:r>
          </w:p>
        </w:tc>
        <w:tc>
          <w:tcPr>
            <w:tcW w:w="941" w:type="dxa"/>
          </w:tcPr>
          <w:p w:rsidR="000725D2" w:rsidRDefault="000725D2" w:rsidP="00D47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u w:val="single"/>
              </w:rPr>
            </w:pPr>
          </w:p>
        </w:tc>
        <w:tc>
          <w:tcPr>
            <w:tcW w:w="700" w:type="dxa"/>
            <w:shd w:val="clear" w:color="auto" w:fill="808080"/>
          </w:tcPr>
          <w:p w:rsidR="000725D2" w:rsidRDefault="000725D2" w:rsidP="00D47872">
            <w:pPr>
              <w:spacing w:after="120"/>
              <w:ind w:left="360"/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808080"/>
          </w:tcPr>
          <w:p w:rsidR="000725D2" w:rsidRDefault="000725D2" w:rsidP="00D47872">
            <w:pPr>
              <w:spacing w:after="120"/>
              <w:ind w:left="360"/>
              <w:rPr>
                <w:b/>
                <w:u w:val="single"/>
              </w:rPr>
            </w:pPr>
          </w:p>
        </w:tc>
        <w:tc>
          <w:tcPr>
            <w:tcW w:w="2971" w:type="dxa"/>
          </w:tcPr>
          <w:p w:rsidR="000725D2" w:rsidRDefault="0066731D" w:rsidP="00D47872">
            <w:pPr>
              <w:spacing w:after="120"/>
              <w:rPr>
                <w:b/>
              </w:rPr>
            </w:pPr>
            <w:r>
              <w:rPr>
                <w:b/>
              </w:rPr>
              <w:t>Template 11</w:t>
            </w:r>
          </w:p>
        </w:tc>
      </w:tr>
      <w:tr w:rsidR="000725D2">
        <w:tc>
          <w:tcPr>
            <w:tcW w:w="8628" w:type="dxa"/>
          </w:tcPr>
          <w:p w:rsidR="000725D2" w:rsidRDefault="0066731D" w:rsidP="00D4787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for and participate in regular supervisory meetings to ensure structured support, guidance and feedback are available </w:t>
            </w:r>
          </w:p>
        </w:tc>
        <w:tc>
          <w:tcPr>
            <w:tcW w:w="941" w:type="dxa"/>
          </w:tcPr>
          <w:p w:rsidR="000725D2" w:rsidRDefault="000725D2" w:rsidP="00D47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u w:val="single"/>
              </w:rPr>
            </w:pPr>
          </w:p>
        </w:tc>
        <w:tc>
          <w:tcPr>
            <w:tcW w:w="700" w:type="dxa"/>
          </w:tcPr>
          <w:p w:rsidR="000725D2" w:rsidRDefault="000725D2" w:rsidP="00D478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0725D2" w:rsidRDefault="000725D2" w:rsidP="00D478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u w:val="single"/>
              </w:rPr>
            </w:pPr>
          </w:p>
        </w:tc>
        <w:tc>
          <w:tcPr>
            <w:tcW w:w="2971" w:type="dxa"/>
          </w:tcPr>
          <w:p w:rsidR="000725D2" w:rsidRDefault="0066731D" w:rsidP="00D4787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Template 11 – meeting agenda </w:t>
            </w:r>
          </w:p>
        </w:tc>
      </w:tr>
      <w:tr w:rsidR="000725D2">
        <w:tc>
          <w:tcPr>
            <w:tcW w:w="8628" w:type="dxa"/>
          </w:tcPr>
          <w:p w:rsidR="000725D2" w:rsidRDefault="0066731D" w:rsidP="00D4787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required amount of placement/practice hours completed</w:t>
            </w:r>
          </w:p>
        </w:tc>
        <w:tc>
          <w:tcPr>
            <w:tcW w:w="941" w:type="dxa"/>
          </w:tcPr>
          <w:p w:rsidR="000725D2" w:rsidRDefault="000725D2" w:rsidP="00D478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u w:val="single"/>
              </w:rPr>
            </w:pPr>
          </w:p>
        </w:tc>
        <w:tc>
          <w:tcPr>
            <w:tcW w:w="700" w:type="dxa"/>
          </w:tcPr>
          <w:p w:rsidR="000725D2" w:rsidRDefault="000725D2" w:rsidP="00D478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rPr>
                <w:b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0725D2" w:rsidRDefault="000725D2" w:rsidP="00D478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u w:val="single"/>
              </w:rPr>
            </w:pPr>
          </w:p>
        </w:tc>
        <w:tc>
          <w:tcPr>
            <w:tcW w:w="2971" w:type="dxa"/>
          </w:tcPr>
          <w:p w:rsidR="000725D2" w:rsidRDefault="0066731D" w:rsidP="00D47872">
            <w:pPr>
              <w:spacing w:after="120"/>
              <w:rPr>
                <w:b/>
              </w:rPr>
            </w:pPr>
            <w:r>
              <w:rPr>
                <w:b/>
              </w:rPr>
              <w:t>Template  9 and/or 12</w:t>
            </w:r>
          </w:p>
        </w:tc>
      </w:tr>
      <w:tr w:rsidR="000725D2">
        <w:tc>
          <w:tcPr>
            <w:tcW w:w="8628" w:type="dxa"/>
          </w:tcPr>
          <w:p w:rsidR="000725D2" w:rsidRDefault="0066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Liaise with tutor and supervisor to arrange assessment visit to practice setting </w:t>
            </w:r>
          </w:p>
        </w:tc>
        <w:tc>
          <w:tcPr>
            <w:tcW w:w="941" w:type="dxa"/>
          </w:tcPr>
          <w:p w:rsidR="000725D2" w:rsidRDefault="00072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  <w:tc>
          <w:tcPr>
            <w:tcW w:w="700" w:type="dxa"/>
            <w:shd w:val="clear" w:color="auto" w:fill="808080"/>
          </w:tcPr>
          <w:p w:rsidR="000725D2" w:rsidRDefault="000725D2">
            <w:pPr>
              <w:rPr>
                <w:b/>
                <w:u w:val="single"/>
              </w:rPr>
            </w:pPr>
          </w:p>
        </w:tc>
        <w:tc>
          <w:tcPr>
            <w:tcW w:w="708" w:type="dxa"/>
            <w:shd w:val="clear" w:color="auto" w:fill="808080"/>
          </w:tcPr>
          <w:p w:rsidR="000725D2" w:rsidRDefault="000725D2">
            <w:pPr>
              <w:rPr>
                <w:b/>
                <w:u w:val="single"/>
              </w:rPr>
            </w:pPr>
          </w:p>
        </w:tc>
        <w:tc>
          <w:tcPr>
            <w:tcW w:w="2971" w:type="dxa"/>
          </w:tcPr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Date? ……</w:t>
            </w:r>
          </w:p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Invite sent on ?.......</w:t>
            </w:r>
          </w:p>
          <w:p w:rsidR="000725D2" w:rsidRDefault="006673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Completed on? ….. </w:t>
            </w:r>
          </w:p>
        </w:tc>
      </w:tr>
      <w:tr w:rsidR="000725D2">
        <w:tc>
          <w:tcPr>
            <w:tcW w:w="8628" w:type="dxa"/>
          </w:tcPr>
          <w:p w:rsidR="000725D2" w:rsidRDefault="0066731D" w:rsidP="00D4787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 the Student CLD Practitioner practice learning plan including ensuring hours of practice are met</w:t>
            </w:r>
          </w:p>
        </w:tc>
        <w:tc>
          <w:tcPr>
            <w:tcW w:w="941" w:type="dxa"/>
            <w:shd w:val="clear" w:color="auto" w:fill="808080"/>
          </w:tcPr>
          <w:p w:rsidR="000725D2" w:rsidRDefault="000725D2" w:rsidP="00D47872">
            <w:pPr>
              <w:spacing w:after="120"/>
              <w:jc w:val="center"/>
            </w:pPr>
          </w:p>
        </w:tc>
        <w:tc>
          <w:tcPr>
            <w:tcW w:w="700" w:type="dxa"/>
          </w:tcPr>
          <w:p w:rsidR="000725D2" w:rsidRDefault="000725D2" w:rsidP="00D47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center"/>
            </w:pPr>
          </w:p>
        </w:tc>
        <w:tc>
          <w:tcPr>
            <w:tcW w:w="708" w:type="dxa"/>
          </w:tcPr>
          <w:p w:rsidR="000725D2" w:rsidRDefault="000725D2" w:rsidP="00D47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firstLine="0"/>
              <w:jc w:val="center"/>
            </w:pPr>
          </w:p>
        </w:tc>
        <w:tc>
          <w:tcPr>
            <w:tcW w:w="2971" w:type="dxa"/>
          </w:tcPr>
          <w:p w:rsidR="000725D2" w:rsidRDefault="0066731D" w:rsidP="00D47872">
            <w:pPr>
              <w:spacing w:after="120"/>
              <w:jc w:val="center"/>
            </w:pPr>
            <w:r>
              <w:t xml:space="preserve">Templates 5,6 and 7 </w:t>
            </w:r>
          </w:p>
        </w:tc>
      </w:tr>
      <w:tr w:rsidR="000725D2">
        <w:tc>
          <w:tcPr>
            <w:tcW w:w="8628" w:type="dxa"/>
          </w:tcPr>
          <w:p w:rsidR="000725D2" w:rsidRDefault="00667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linkages between conceptual frameworks and approaches to practice</w:t>
            </w:r>
          </w:p>
        </w:tc>
        <w:tc>
          <w:tcPr>
            <w:tcW w:w="941" w:type="dxa"/>
            <w:shd w:val="clear" w:color="auto" w:fill="FFFFFF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25D2" w:rsidRDefault="00072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1" w:type="dxa"/>
          </w:tcPr>
          <w:p w:rsidR="000725D2" w:rsidRDefault="0066731D">
            <w:pPr>
              <w:jc w:val="center"/>
            </w:pPr>
            <w:r>
              <w:t xml:space="preserve">Regularly document discussion and add reflective account to portfolio for assessment </w:t>
            </w:r>
          </w:p>
          <w:p w:rsidR="000725D2" w:rsidRDefault="000725D2">
            <w:pPr>
              <w:jc w:val="center"/>
            </w:pPr>
          </w:p>
          <w:p w:rsidR="000725D2" w:rsidRDefault="0066731D">
            <w:pPr>
              <w:jc w:val="center"/>
            </w:pPr>
            <w:r>
              <w:t>Template 8</w:t>
            </w:r>
          </w:p>
        </w:tc>
      </w:tr>
    </w:tbl>
    <w:p w:rsidR="000725D2" w:rsidRDefault="000725D2"/>
    <w:p w:rsidR="00612632" w:rsidRDefault="00612632">
      <w:bookmarkStart w:id="0" w:name="_GoBack"/>
      <w:bookmarkEnd w:id="0"/>
    </w:p>
    <w:sectPr w:rsidR="006126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BA" w:rsidRDefault="0066731D">
      <w:pPr>
        <w:spacing w:after="0" w:line="240" w:lineRule="auto"/>
      </w:pPr>
      <w:r>
        <w:separator/>
      </w:r>
    </w:p>
  </w:endnote>
  <w:endnote w:type="continuationSeparator" w:id="0">
    <w:p w:rsidR="008C56BA" w:rsidRDefault="0066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D2" w:rsidRDefault="000725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D2" w:rsidRPr="00016010" w:rsidRDefault="00526EAB" w:rsidP="00016010">
    <w:pPr>
      <w:pBdr>
        <w:top w:val="nil"/>
        <w:left w:val="nil"/>
        <w:bottom w:val="nil"/>
        <w:right w:val="nil"/>
        <w:between w:val="nil"/>
      </w:pBdr>
      <w:tabs>
        <w:tab w:val="center" w:pos="7088"/>
        <w:tab w:val="right" w:pos="13608"/>
      </w:tabs>
      <w:spacing w:after="0" w:line="240" w:lineRule="auto"/>
      <w:rPr>
        <w:rFonts w:asciiTheme="majorHAnsi" w:hAnsiTheme="majorHAnsi" w:cstheme="majorHAnsi"/>
        <w:color w:val="000000"/>
        <w:sz w:val="20"/>
        <w:szCs w:val="20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2F7BE1" wp14:editId="0CB04899">
              <wp:simplePos x="0" y="0"/>
              <wp:positionH relativeFrom="column">
                <wp:posOffset>8712200</wp:posOffset>
              </wp:positionH>
              <wp:positionV relativeFrom="paragraph">
                <wp:posOffset>-219005</wp:posOffset>
              </wp:positionV>
              <wp:extent cx="987425" cy="746832"/>
              <wp:effectExtent l="0" t="0" r="22225" b="152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7425" cy="746832"/>
                        <a:chOff x="0" y="16797"/>
                        <a:chExt cx="987923" cy="747114"/>
                      </a:xfrm>
                    </wpg:grpSpPr>
                    <wps:wsp>
                      <wps:cNvPr id="6" name="Right Triangle 6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flipH="1">
                          <a:off x="127322" y="19056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ight Triangle 9"/>
                      <wps:cNvSpPr/>
                      <wps:spPr>
                        <a:xfrm flipH="1">
                          <a:off x="0" y="16797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EACACC" id="Group 1" o:spid="_x0000_s1026" style="position:absolute;margin-left:686pt;margin-top:-17.25pt;width:77.75pt;height:58.8pt;z-index:251660288;mso-height-relative:margin" coordorigin=",167" coordsize="9879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" fillcolor="#7030a0" strokecolor="#7030a0" strokeweight="2pt"/>
              <v:shape id="Right Triangle 8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" fillcolor="#76923c [2406]" strokecolor="#76923c [2406]" strokeweight="2pt"/>
              <v:shape id="Right Triangle 9" o:spid="_x0000_s1029" type="#_x0000_t6" style="position:absolute;top:167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" fillcolor="#4f81bd [3204]" strokecolor="#4f81bd [3204]" strokeweight="2pt"/>
            </v:group>
          </w:pict>
        </mc:Fallback>
      </mc:AlternateContent>
    </w:r>
    <w:r w:rsidR="00016010" w:rsidRPr="00016010">
      <w:rPr>
        <w:rFonts w:asciiTheme="majorHAnsi" w:hAnsiTheme="majorHAnsi" w:cstheme="majorHAnsi"/>
        <w:color w:val="000000"/>
        <w:sz w:val="20"/>
        <w:szCs w:val="20"/>
      </w:rPr>
      <w:t>Template provided by CLD Standards Council</w:t>
    </w:r>
    <w:r w:rsidR="00016010" w:rsidRPr="00016010">
      <w:rPr>
        <w:rFonts w:asciiTheme="majorHAnsi" w:hAnsiTheme="majorHAnsi" w:cstheme="majorHAnsi"/>
        <w:color w:val="000000"/>
        <w:sz w:val="20"/>
        <w:szCs w:val="20"/>
      </w:rPr>
      <w:tab/>
      <w:t>December 2021</w:t>
    </w:r>
    <w:r>
      <w:rPr>
        <w:rFonts w:asciiTheme="majorHAnsi" w:hAnsiTheme="majorHAnsi" w:cstheme="majorHAnsi"/>
        <w:color w:val="000000"/>
        <w:sz w:val="20"/>
        <w:szCs w:val="20"/>
      </w:rPr>
      <w:tab/>
    </w:r>
    <w:r w:rsidRPr="00526EAB">
      <w:rPr>
        <w:rFonts w:asciiTheme="majorHAnsi" w:hAnsiTheme="majorHAnsi" w:cstheme="majorHAnsi"/>
        <w:color w:val="000000"/>
        <w:sz w:val="20"/>
        <w:szCs w:val="20"/>
      </w:rPr>
      <w:t xml:space="preserve">Page </w:t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fldChar w:fldCharType="begin"/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instrText xml:space="preserve"> PAGE  \* Arabic  \* MERGEFORMAT </w:instrText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fldChar w:fldCharType="separate"/>
    </w:r>
    <w:r w:rsidR="002F26F5">
      <w:rPr>
        <w:rFonts w:asciiTheme="majorHAnsi" w:hAnsiTheme="majorHAnsi" w:cstheme="majorHAnsi"/>
        <w:b/>
        <w:bCs/>
        <w:noProof/>
        <w:color w:val="000000"/>
        <w:sz w:val="20"/>
        <w:szCs w:val="20"/>
      </w:rPr>
      <w:t>2</w:t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fldChar w:fldCharType="end"/>
    </w:r>
    <w:r w:rsidRPr="00526EAB">
      <w:rPr>
        <w:rFonts w:asciiTheme="majorHAnsi" w:hAnsiTheme="majorHAnsi" w:cstheme="majorHAnsi"/>
        <w:color w:val="000000"/>
        <w:sz w:val="20"/>
        <w:szCs w:val="20"/>
      </w:rPr>
      <w:t xml:space="preserve"> of </w:t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fldChar w:fldCharType="begin"/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instrText xml:space="preserve"> NUMPAGES  \* Arabic  \* MERGEFORMAT </w:instrText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fldChar w:fldCharType="separate"/>
    </w:r>
    <w:r w:rsidR="002F26F5">
      <w:rPr>
        <w:rFonts w:asciiTheme="majorHAnsi" w:hAnsiTheme="majorHAnsi" w:cstheme="majorHAnsi"/>
        <w:b/>
        <w:bCs/>
        <w:noProof/>
        <w:color w:val="000000"/>
        <w:sz w:val="20"/>
        <w:szCs w:val="20"/>
      </w:rPr>
      <w:t>3</w:t>
    </w:r>
    <w:r w:rsidRPr="00526EAB">
      <w:rPr>
        <w:rFonts w:asciiTheme="majorHAnsi" w:hAnsiTheme="majorHAnsi" w:cstheme="majorHAnsi"/>
        <w:b/>
        <w:bCs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D2" w:rsidRDefault="000725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BA" w:rsidRDefault="0066731D">
      <w:pPr>
        <w:spacing w:after="0" w:line="240" w:lineRule="auto"/>
      </w:pPr>
      <w:r>
        <w:separator/>
      </w:r>
    </w:p>
  </w:footnote>
  <w:footnote w:type="continuationSeparator" w:id="0">
    <w:p w:rsidR="008C56BA" w:rsidRDefault="0066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D2" w:rsidRDefault="000725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72" w:rsidRPr="00D47872" w:rsidRDefault="00D47872" w:rsidP="00D478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 w:line="240" w:lineRule="auto"/>
      <w:rPr>
        <w:b/>
        <w:sz w:val="32"/>
        <w:szCs w:val="32"/>
      </w:rPr>
    </w:pPr>
    <w:r w:rsidRPr="00D4787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8153400</wp:posOffset>
          </wp:positionH>
          <wp:positionV relativeFrom="paragraph">
            <wp:posOffset>-49530</wp:posOffset>
          </wp:positionV>
          <wp:extent cx="755650" cy="717868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1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872">
      <w:rPr>
        <w:b/>
        <w:sz w:val="32"/>
        <w:szCs w:val="32"/>
      </w:rPr>
      <w:t>CLD Practice Placement Standard</w:t>
    </w:r>
    <w:r w:rsidR="002F26F5">
      <w:rPr>
        <w:b/>
        <w:sz w:val="32"/>
        <w:szCs w:val="32"/>
      </w:rPr>
      <w:t>s</w:t>
    </w:r>
  </w:p>
  <w:p w:rsidR="000725D2" w:rsidRPr="00D47872" w:rsidRDefault="00016010" w:rsidP="000160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0" w:line="240" w:lineRule="auto"/>
      <w:rPr>
        <w:rFonts w:asciiTheme="majorHAnsi" w:hAnsiTheme="majorHAnsi" w:cstheme="majorHAnsi"/>
        <w:sz w:val="32"/>
        <w:szCs w:val="32"/>
      </w:rPr>
    </w:pPr>
    <w:r w:rsidRPr="00D47872">
      <w:rPr>
        <w:rFonts w:asciiTheme="majorHAnsi" w:hAnsiTheme="majorHAnsi" w:cstheme="majorHAnsi"/>
        <w:sz w:val="32"/>
        <w:szCs w:val="32"/>
      </w:rPr>
      <w:t>Template 10: During Placement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D2" w:rsidRDefault="000725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181"/>
    <w:multiLevelType w:val="multilevel"/>
    <w:tmpl w:val="DF6AA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40DFE"/>
    <w:multiLevelType w:val="multilevel"/>
    <w:tmpl w:val="0FBCD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8416FF"/>
    <w:multiLevelType w:val="multilevel"/>
    <w:tmpl w:val="C2F258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7173D8"/>
    <w:multiLevelType w:val="multilevel"/>
    <w:tmpl w:val="F54C27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2"/>
    <w:rsid w:val="00016010"/>
    <w:rsid w:val="000725D2"/>
    <w:rsid w:val="002F26F5"/>
    <w:rsid w:val="00526EAB"/>
    <w:rsid w:val="00612632"/>
    <w:rsid w:val="0066731D"/>
    <w:rsid w:val="008C56BA"/>
    <w:rsid w:val="00A42178"/>
    <w:rsid w:val="00D47872"/>
    <w:rsid w:val="00D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E0470E"/>
  <w15:docId w15:val="{7A54D413-FE24-4110-86E0-C4C9AFB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dstandardscouncil.org.uk/wp-content/uploads/EthicalPractice-2020_Section4.pdf" TargetMode="External"/><Relationship Id="rId13" Type="http://schemas.openxmlformats.org/officeDocument/2006/relationships/hyperlink" Target="https://docs.google.com/document/u/0/d/190N1pvQ82fDdirP8Uy4vlKpVYDHlZM8FtWyKKTavgtU/ed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ldstandardscouncil.org.uk/registration/the-registration-syste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-develop-cld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dc.org.uk/what/lea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dstandardscouncil.org.uk/resources/the-competence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ldstandardscouncil.org.uk/resources/values-of-cld/" TargetMode="External"/><Relationship Id="rId14" Type="http://schemas.openxmlformats.org/officeDocument/2006/relationships/hyperlink" Target="https://education.gov.scot/improvement/quality-frameworks/how-good-is-our-cld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7F31854-A0CE-46A6-AD27-6C26E618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Bisset S (Susan)</dc:creator>
  <cp:lastModifiedBy>Renton L (Lorna)</cp:lastModifiedBy>
  <cp:revision>9</cp:revision>
  <dcterms:created xsi:type="dcterms:W3CDTF">2021-09-29T13:41:00Z</dcterms:created>
  <dcterms:modified xsi:type="dcterms:W3CDTF">2022-01-14T10:53:00Z</dcterms:modified>
</cp:coreProperties>
</file>